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D0A21" w14:textId="77777777" w:rsidR="00D62D68" w:rsidRDefault="008900DC">
      <w:pPr>
        <w:spacing w:line="220" w:lineRule="atLeast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聊城大学公共体育课选课说明</w:t>
      </w:r>
    </w:p>
    <w:p w14:paraId="4FBA6B47" w14:textId="4802984F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依据山东省教育厅关于《山东省高等学校体育工作评价方案》的文件要求：“每一名学生均能熟练掌握 2 项运动技能”</w:t>
      </w:r>
      <w:r w:rsidR="00C85802" w:rsidRPr="00C85802">
        <w:rPr>
          <w:rFonts w:ascii="仿宋" w:eastAsia="仿宋" w:hAnsi="仿宋" w:hint="eastAsia"/>
          <w:sz w:val="28"/>
          <w:szCs w:val="28"/>
        </w:rPr>
        <w:t xml:space="preserve"> </w:t>
      </w:r>
      <w:r w:rsidR="00C85802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为实现这一目标我院对大学体育实施了一系列教学改革，从2019级学生开始实施。</w:t>
      </w:r>
    </w:p>
    <w:p w14:paraId="3DB27416" w14:textId="200DA8FE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我校大学体育课在大学一年级、二年级开设，共分为四个学期，分别为大学体育（一）、（二）、（三）、（四），为使学生较为清楚的选课特作如下说明：</w:t>
      </w:r>
    </w:p>
    <w:p w14:paraId="021C3C0C" w14:textId="77777777" w:rsidR="00D62D68" w:rsidRDefault="008900DC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1、课程类型</w:t>
      </w:r>
    </w:p>
    <w:p w14:paraId="103859DA" w14:textId="77777777" w:rsidR="00D62D68" w:rsidRDefault="008900DC">
      <w:pPr>
        <w:spacing w:line="220" w:lineRule="atLeas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将课程类型调整为选项基础课、选项提高课、保健课 3 种类型。大学一年级、二年级要选不同的两个项目课程，不能选同一项目课程。保健课需走申请、审批两个程序，通过后统一上理论课。</w:t>
      </w:r>
    </w:p>
    <w:p w14:paraId="5CDBAA3B" w14:textId="77777777" w:rsidR="00D62D68" w:rsidRDefault="008900DC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2、课程选课方式</w:t>
      </w:r>
    </w:p>
    <w:p w14:paraId="721E8674" w14:textId="77777777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将选课周期调整为一学年选统一课目</w:t>
      </w:r>
      <w:r>
        <w:rPr>
          <w:rFonts w:ascii="仿宋" w:eastAsia="仿宋" w:hAnsi="仿宋" w:cs="仿宋" w:hint="eastAsia"/>
          <w:sz w:val="28"/>
          <w:szCs w:val="28"/>
        </w:rPr>
        <w:t>；两学年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学生须选修2个不同的项目，每个项目课程分2个学期进行，秋季学期为基础课，春季学期为提高课。第一和第二学年不能选相同的项目，要选不同的两个项目课程，否则不能取得相应学分。</w:t>
      </w:r>
      <w:r>
        <w:rPr>
          <w:rFonts w:ascii="仿宋" w:eastAsia="仿宋" w:hAnsi="仿宋" w:cs="仿宋" w:hint="eastAsia"/>
          <w:sz w:val="28"/>
          <w:szCs w:val="28"/>
        </w:rPr>
        <w:t>在规定的校区和</w:t>
      </w:r>
      <w:r>
        <w:rPr>
          <w:rFonts w:ascii="仿宋" w:eastAsia="仿宋" w:hAnsi="仿宋" w:hint="eastAsia"/>
          <w:sz w:val="28"/>
          <w:szCs w:val="28"/>
        </w:rPr>
        <w:t>时间内选课。</w:t>
      </w:r>
    </w:p>
    <w:p w14:paraId="1818F4FF" w14:textId="77777777" w:rsidR="00D62D68" w:rsidRDefault="008900DC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3、课程教学内容</w:t>
      </w:r>
    </w:p>
    <w:p w14:paraId="107BA0FF" w14:textId="29B2C336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我校大学体育课面向全校本科学生开设</w:t>
      </w:r>
      <w:r w:rsidR="00614E4E">
        <w:rPr>
          <w:rFonts w:ascii="仿宋" w:eastAsia="仿宋" w:hAnsi="仿宋" w:hint="eastAsia"/>
          <w:sz w:val="28"/>
          <w:szCs w:val="28"/>
        </w:rPr>
        <w:t xml:space="preserve"> 1</w:t>
      </w:r>
      <w:r w:rsidR="00614E4E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个项目的选项课程，包括篮球、排球、软式排球、足球、网球、羽毛球、乒乓球、垒球、健美操、排舞、体育舞蹈、体育游戏、武术、太极拳、散打、健身田径</w:t>
      </w:r>
      <w:r w:rsidR="00614E4E" w:rsidRPr="00614E4E">
        <w:rPr>
          <w:rFonts w:ascii="仿宋" w:eastAsia="仿宋" w:hAnsi="仿宋" w:hint="eastAsia"/>
          <w:sz w:val="28"/>
          <w:szCs w:val="28"/>
        </w:rPr>
        <w:t>、匹克球、花样跳绳</w:t>
      </w:r>
      <w:r>
        <w:rPr>
          <w:rFonts w:ascii="仿宋" w:eastAsia="仿宋" w:hAnsi="仿宋" w:hint="eastAsia"/>
          <w:sz w:val="28"/>
          <w:szCs w:val="28"/>
        </w:rPr>
        <w:t>等项目。</w:t>
      </w:r>
    </w:p>
    <w:p w14:paraId="71DC1F9D" w14:textId="77777777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体育保健课是面向部分身体异常、特型疾病、残、弱及个别特殊群体的学生开设以康复和保健为主的课程，主要以传授理论课为主进行。符合条件的学生需走申请、审批两个程序，批准后方能上体育保健课。</w:t>
      </w:r>
    </w:p>
    <w:p w14:paraId="24B5C718" w14:textId="77777777" w:rsidR="00D62D68" w:rsidRDefault="008900DC">
      <w:pPr>
        <w:numPr>
          <w:ilvl w:val="0"/>
          <w:numId w:val="1"/>
        </w:num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学生如有疑问可咨询学生所在学院辅导员及教务员、体院公体教务员。</w:t>
      </w:r>
    </w:p>
    <w:p w14:paraId="6CA39D56" w14:textId="77777777" w:rsidR="00D62D68" w:rsidRDefault="008900DC">
      <w:pPr>
        <w:spacing w:line="220" w:lineRule="atLeas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体育学院</w:t>
      </w:r>
    </w:p>
    <w:p w14:paraId="4CC598B6" w14:textId="363F4097" w:rsidR="00F813FB" w:rsidRDefault="008900DC" w:rsidP="00F813FB">
      <w:pPr>
        <w:spacing w:line="220" w:lineRule="atLeas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</w:p>
    <w:p w14:paraId="21ACBF4C" w14:textId="77777777" w:rsidR="00F347DF" w:rsidRDefault="00F347DF" w:rsidP="00F813FB">
      <w:pPr>
        <w:spacing w:line="220" w:lineRule="atLeast"/>
        <w:ind w:firstLine="555"/>
        <w:rPr>
          <w:rFonts w:ascii="仿宋" w:eastAsia="仿宋" w:hAnsi="仿宋"/>
          <w:sz w:val="28"/>
          <w:szCs w:val="28"/>
        </w:rPr>
        <w:sectPr w:rsidR="00F347D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2E738BC" w14:textId="34F55159" w:rsidR="0082455C" w:rsidRPr="0082455C" w:rsidRDefault="0082455C" w:rsidP="0082455C">
      <w:pPr>
        <w:widowControl w:val="0"/>
        <w:adjustRightInd/>
        <w:snapToGrid/>
        <w:spacing w:after="0"/>
        <w:jc w:val="center"/>
        <w:rPr>
          <w:rFonts w:asciiTheme="majorEastAsia" w:eastAsiaTheme="majorEastAsia" w:hAnsiTheme="majorEastAsia" w:cs="Times New Roman"/>
          <w:b/>
          <w:kern w:val="2"/>
          <w:sz w:val="36"/>
          <w:szCs w:val="36"/>
        </w:rPr>
      </w:pPr>
      <w:r w:rsidRPr="0082455C">
        <w:rPr>
          <w:rFonts w:asciiTheme="majorEastAsia" w:eastAsiaTheme="majorEastAsia" w:hAnsiTheme="majorEastAsia" w:cs="Times New Roman" w:hint="eastAsia"/>
          <w:b/>
          <w:kern w:val="2"/>
          <w:sz w:val="36"/>
          <w:szCs w:val="36"/>
        </w:rPr>
        <w:lastRenderedPageBreak/>
        <w:t>2</w:t>
      </w:r>
      <w:r w:rsidRPr="0082455C">
        <w:rPr>
          <w:rFonts w:asciiTheme="majorEastAsia" w:eastAsiaTheme="majorEastAsia" w:hAnsiTheme="majorEastAsia" w:cs="Times New Roman"/>
          <w:b/>
          <w:kern w:val="2"/>
          <w:sz w:val="36"/>
          <w:szCs w:val="36"/>
        </w:rPr>
        <w:t>026-2027-1学期公共体育课时间安排</w:t>
      </w:r>
    </w:p>
    <w:p w14:paraId="3A421A6C" w14:textId="77777777" w:rsidR="00F347DF" w:rsidRPr="00F347DF" w:rsidRDefault="00F347DF" w:rsidP="00F347D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 w:rsidRPr="00F347DF">
        <w:rPr>
          <w:rFonts w:ascii="Times New Roman" w:eastAsia="宋体" w:hAnsi="Times New Roman" w:cs="Times New Roman" w:hint="eastAsia"/>
          <w:kern w:val="2"/>
          <w:sz w:val="21"/>
          <w:szCs w:val="20"/>
        </w:rPr>
        <w:t>大学体育基础（三）</w:t>
      </w:r>
      <w:r w:rsidRPr="00F347DF">
        <w:rPr>
          <w:rFonts w:ascii="Times New Roman" w:eastAsia="宋体" w:hAnsi="Times New Roman" w:cs="Times New Roman"/>
          <w:kern w:val="2"/>
          <w:sz w:val="21"/>
          <w:szCs w:val="20"/>
        </w:rPr>
        <w:t>0501131808</w:t>
      </w:r>
      <w:r w:rsidRPr="00F347DF">
        <w:rPr>
          <w:rFonts w:ascii="Times New Roman" w:eastAsia="宋体" w:hAnsi="Times New Roman" w:cs="Times New Roman" w:hint="eastAsia"/>
          <w:kern w:val="2"/>
          <w:sz w:val="21"/>
          <w:szCs w:val="20"/>
        </w:rPr>
        <w:t>（</w:t>
      </w:r>
      <w:r w:rsidRPr="00F347DF">
        <w:rPr>
          <w:rFonts w:ascii="Times New Roman" w:eastAsia="宋体" w:hAnsi="Times New Roman" w:cs="Times New Roman"/>
          <w:kern w:val="2"/>
          <w:sz w:val="21"/>
          <w:szCs w:val="20"/>
        </w:rPr>
        <w:t>2025</w:t>
      </w:r>
      <w:r w:rsidRPr="00F347DF">
        <w:rPr>
          <w:rFonts w:ascii="Times New Roman" w:eastAsia="宋体" w:hAnsi="Times New Roman" w:cs="Times New Roman" w:hint="eastAsia"/>
          <w:kern w:val="2"/>
          <w:sz w:val="21"/>
          <w:szCs w:val="20"/>
        </w:rPr>
        <w:t>级本科）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747"/>
        <w:gridCol w:w="2564"/>
        <w:gridCol w:w="2789"/>
        <w:gridCol w:w="2479"/>
        <w:gridCol w:w="2491"/>
        <w:gridCol w:w="2669"/>
      </w:tblGrid>
      <w:tr w:rsidR="00F347DF" w:rsidRPr="00F347DF" w14:paraId="61017D6C" w14:textId="77777777" w:rsidTr="005F594F">
        <w:trPr>
          <w:trHeight w:val="56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6FE9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节次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0CD8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校区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9415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CC2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143B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E88A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星期四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A616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星期五</w:t>
            </w:r>
          </w:p>
        </w:tc>
      </w:tr>
      <w:tr w:rsidR="00F347DF" w:rsidRPr="00F347DF" w14:paraId="1C1A3A51" w14:textId="77777777" w:rsidTr="005F594F">
        <w:trPr>
          <w:trHeight w:val="107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7380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上午</w:t>
            </w:r>
            <w:r w:rsidRPr="00F347DF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34</w:t>
            </w: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节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B21E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东校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00B6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22建工学院</w:t>
            </w:r>
          </w:p>
          <w:p w14:paraId="15AA41D4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color w:val="FF0000"/>
                <w:sz w:val="21"/>
                <w:szCs w:val="21"/>
                <w:highlight w:val="yellow"/>
              </w:rPr>
              <w:t>24药学与食品工程学院</w:t>
            </w:r>
          </w:p>
          <w:p w14:paraId="3FAC114C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14地理与环境学院</w:t>
            </w:r>
          </w:p>
          <w:p w14:paraId="47205BB0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3F6A48ED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8BB4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color w:val="FF0000"/>
                <w:sz w:val="21"/>
                <w:szCs w:val="21"/>
                <w:highlight w:val="yellow"/>
              </w:rPr>
              <w:t>18材料学院</w:t>
            </w:r>
          </w:p>
          <w:p w14:paraId="24086FE7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  <w:shd w:val="pct10" w:color="auto" w:fill="FFFFFF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01</w:t>
            </w: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  <w:shd w:val="pct10" w:color="auto" w:fill="FFFFFF"/>
              </w:rPr>
              <w:t>商学院</w:t>
            </w:r>
          </w:p>
          <w:p w14:paraId="72B9BFF7" w14:textId="14F6F60E" w:rsidR="00F347DF" w:rsidRPr="00F347DF" w:rsidRDefault="00AC3874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Arial"/>
                <w:sz w:val="21"/>
                <w:szCs w:val="21"/>
                <w:highlight w:val="yellow"/>
                <w:shd w:val="pct10" w:color="auto" w:fill="FFFFFF"/>
              </w:rPr>
              <w:t>32</w:t>
            </w:r>
            <w:r w:rsidR="00F347DF"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  <w:shd w:val="pct10" w:color="auto" w:fill="FFFFFF"/>
              </w:rPr>
              <w:t>能源科学与技术学院</w:t>
            </w:r>
          </w:p>
          <w:p w14:paraId="5B0658C5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1D886917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63EF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23汽车学院</w:t>
            </w:r>
          </w:p>
          <w:p w14:paraId="15EA93BB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02政法学院（政管）</w:t>
            </w:r>
          </w:p>
          <w:p w14:paraId="6332207C" w14:textId="1E219CA7" w:rsidR="00F347DF" w:rsidRPr="00F347DF" w:rsidRDefault="00AC3874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/>
                <w:sz w:val="21"/>
                <w:szCs w:val="21"/>
              </w:rPr>
              <w:t>31</w:t>
            </w:r>
            <w:r w:rsidR="00F347DF"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哈瓦那学院</w:t>
            </w:r>
          </w:p>
          <w:p w14:paraId="15150DB1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EE34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color w:val="FF0000"/>
                <w:sz w:val="21"/>
                <w:szCs w:val="21"/>
                <w:highlight w:val="yellow"/>
              </w:rPr>
            </w:pPr>
            <w:r w:rsidRPr="00F347DF">
              <w:rPr>
                <w:rFonts w:ascii="宋体" w:eastAsia="宋体" w:hAnsi="宋体" w:cs="Arial" w:hint="eastAsia"/>
                <w:color w:val="FF0000"/>
                <w:sz w:val="21"/>
                <w:szCs w:val="21"/>
                <w:highlight w:val="yellow"/>
              </w:rPr>
              <w:t>12化学化工学院</w:t>
            </w:r>
          </w:p>
          <w:p w14:paraId="155135DB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28医学院</w:t>
            </w:r>
            <w:r w:rsidRPr="00F347DF">
              <w:rPr>
                <w:rFonts w:ascii="宋体" w:eastAsia="宋体" w:hAnsi="宋体" w:cs="Arial" w:hint="eastAsia"/>
                <w:sz w:val="21"/>
                <w:szCs w:val="21"/>
              </w:rPr>
              <w:t xml:space="preserve"> </w:t>
            </w:r>
          </w:p>
          <w:p w14:paraId="678BDACA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03马克思主义学院</w:t>
            </w:r>
          </w:p>
          <w:p w14:paraId="7B55551D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42A8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color w:val="FF0000"/>
                <w:sz w:val="21"/>
                <w:szCs w:val="21"/>
                <w:highlight w:val="yellow"/>
              </w:rPr>
              <w:t>09历史文化与旅游学院</w:t>
            </w:r>
          </w:p>
          <w:p w14:paraId="459CEA18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color w:val="FF0000"/>
                <w:sz w:val="21"/>
                <w:szCs w:val="21"/>
                <w:highlight w:val="yellow"/>
              </w:rPr>
              <w:t xml:space="preserve">19农业与生物学院 </w:t>
            </w:r>
          </w:p>
          <w:p w14:paraId="2FCD6400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75822033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F347DF" w:rsidRPr="00F347DF" w14:paraId="761F86AC" w14:textId="77777777" w:rsidTr="005F594F">
        <w:trPr>
          <w:trHeight w:val="567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FD95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13E5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西校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F12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17计算机学院</w:t>
            </w:r>
          </w:p>
          <w:p w14:paraId="06F8B814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08美术与设计学院</w:t>
            </w:r>
          </w:p>
          <w:p w14:paraId="0EBA9622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590A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11物理科学与信息工程学院</w:t>
            </w:r>
          </w:p>
          <w:p w14:paraId="524AA16F" w14:textId="37B09243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</w:t>
            </w:r>
            <w:r w:rsidRPr="00F347DF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政法学院（法学专业</w:t>
            </w: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0022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04教科院</w:t>
            </w:r>
          </w:p>
          <w:p w14:paraId="2AB1E5E7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16传媒学院</w:t>
            </w:r>
          </w:p>
          <w:p w14:paraId="05CDA8B0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0C47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10数学科学学院</w:t>
            </w:r>
          </w:p>
          <w:p w14:paraId="7E5CDD4D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07外国语学院</w:t>
            </w:r>
          </w:p>
          <w:p w14:paraId="4BA2C730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BC9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20音舞学院</w:t>
            </w:r>
          </w:p>
          <w:p w14:paraId="72284591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kern w:val="2"/>
                <w:sz w:val="21"/>
                <w:szCs w:val="20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06文学院</w:t>
            </w:r>
          </w:p>
          <w:p w14:paraId="0E01CCEE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</w:tbl>
    <w:p w14:paraId="327E67E0" w14:textId="77777777" w:rsidR="00F347DF" w:rsidRPr="00F347DF" w:rsidRDefault="00F347DF" w:rsidP="00F347D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 w:rsidRPr="00F347DF">
        <w:rPr>
          <w:rFonts w:ascii="Times New Roman" w:eastAsia="宋体" w:hAnsi="Times New Roman" w:cs="Times New Roman" w:hint="eastAsia"/>
          <w:kern w:val="2"/>
          <w:sz w:val="21"/>
          <w:szCs w:val="20"/>
        </w:rPr>
        <w:t>大学体育基础（一）</w:t>
      </w:r>
      <w:r w:rsidRPr="00F347DF">
        <w:rPr>
          <w:rFonts w:ascii="Times New Roman" w:eastAsia="宋体" w:hAnsi="Times New Roman" w:cs="Times New Roman"/>
          <w:kern w:val="2"/>
          <w:sz w:val="21"/>
          <w:szCs w:val="20"/>
        </w:rPr>
        <w:t>0501111808</w:t>
      </w:r>
      <w:r w:rsidRPr="00F347DF">
        <w:rPr>
          <w:rFonts w:ascii="Times New Roman" w:eastAsia="宋体" w:hAnsi="Times New Roman" w:cs="Times New Roman" w:hint="eastAsia"/>
          <w:kern w:val="2"/>
          <w:sz w:val="21"/>
          <w:szCs w:val="20"/>
        </w:rPr>
        <w:t>（</w:t>
      </w:r>
      <w:r w:rsidRPr="00F347DF">
        <w:rPr>
          <w:rFonts w:ascii="Times New Roman" w:eastAsia="宋体" w:hAnsi="Times New Roman" w:cs="Times New Roman"/>
          <w:kern w:val="2"/>
          <w:sz w:val="21"/>
          <w:szCs w:val="20"/>
        </w:rPr>
        <w:t>2026</w:t>
      </w:r>
      <w:r w:rsidRPr="00F347DF">
        <w:rPr>
          <w:rFonts w:ascii="Times New Roman" w:eastAsia="宋体" w:hAnsi="Times New Roman" w:cs="Times New Roman" w:hint="eastAsia"/>
          <w:kern w:val="2"/>
          <w:sz w:val="21"/>
          <w:szCs w:val="20"/>
        </w:rPr>
        <w:t>级本科）</w:t>
      </w:r>
    </w:p>
    <w:tbl>
      <w:tblPr>
        <w:tblW w:w="1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748"/>
        <w:gridCol w:w="2802"/>
        <w:gridCol w:w="2573"/>
        <w:gridCol w:w="2470"/>
        <w:gridCol w:w="2485"/>
        <w:gridCol w:w="2672"/>
      </w:tblGrid>
      <w:tr w:rsidR="00F347DF" w:rsidRPr="00F347DF" w14:paraId="7D2927AE" w14:textId="77777777" w:rsidTr="00F347DF">
        <w:trPr>
          <w:trHeight w:val="85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CBBA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节次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5FC2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校区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705D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星期一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864A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8AF1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星期三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1306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星期四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8DFE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星期五</w:t>
            </w:r>
          </w:p>
        </w:tc>
      </w:tr>
      <w:tr w:rsidR="00F347DF" w:rsidRPr="00F347DF" w14:paraId="6BEA3169" w14:textId="77777777" w:rsidTr="00F347DF">
        <w:trPr>
          <w:trHeight w:val="1346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4C9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下午</w:t>
            </w:r>
            <w:r w:rsidRPr="00F347DF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56</w:t>
            </w: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节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F31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东校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F8CE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18材料学院</w:t>
            </w:r>
          </w:p>
          <w:p w14:paraId="1319E4E9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  <w:highlight w:val="green"/>
              </w:rPr>
            </w:pPr>
            <w:r w:rsidRPr="00F347DF">
              <w:rPr>
                <w:rFonts w:ascii="Times New Roman" w:eastAsia="宋体" w:hAnsi="Times New Roman" w:cs="Times New Roman"/>
                <w:kern w:val="2"/>
                <w:sz w:val="21"/>
                <w:szCs w:val="20"/>
                <w:highlight w:val="green"/>
              </w:rPr>
              <w:t>22</w:t>
            </w: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highlight w:val="green"/>
              </w:rPr>
              <w:t>建工学院</w:t>
            </w:r>
          </w:p>
          <w:p w14:paraId="636F6B9A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24</w:t>
            </w:r>
            <w:r w:rsidRPr="00F347DF">
              <w:rPr>
                <w:rFonts w:ascii="宋体" w:eastAsia="宋体" w:hAnsi="宋体" w:cs="Arial" w:hint="eastAsia"/>
                <w:color w:val="FF0000"/>
                <w:sz w:val="21"/>
                <w:szCs w:val="21"/>
                <w:highlight w:val="yellow"/>
              </w:rPr>
              <w:t>药学与食品工程学院</w:t>
            </w:r>
          </w:p>
          <w:p w14:paraId="447FCC2F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02政法学院</w:t>
            </w:r>
          </w:p>
          <w:p w14:paraId="75C90DB9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</w:p>
          <w:p w14:paraId="3D206C91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1FB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  <w:shd w:val="clear" w:color="auto" w:fill="D9D9D9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  <w:shd w:val="clear" w:color="auto" w:fill="D9D9D9"/>
              </w:rPr>
              <w:t>28医学院</w:t>
            </w:r>
          </w:p>
          <w:p w14:paraId="18AB82B8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19</w:t>
            </w:r>
            <w:r w:rsidRPr="00F347DF">
              <w:rPr>
                <w:rFonts w:ascii="宋体" w:eastAsia="宋体" w:hAnsi="宋体" w:cs="Arial" w:hint="eastAsia"/>
                <w:color w:val="FF0000"/>
                <w:sz w:val="21"/>
                <w:szCs w:val="21"/>
                <w:highlight w:val="yellow"/>
              </w:rPr>
              <w:t>农业与生物学院</w:t>
            </w:r>
          </w:p>
          <w:p w14:paraId="06C279BB" w14:textId="4620C5D9" w:rsidR="00F347DF" w:rsidRPr="00F347DF" w:rsidRDefault="00AC3874" w:rsidP="00F347DF">
            <w:pPr>
              <w:adjustRightInd/>
              <w:snapToGrid/>
              <w:spacing w:after="0"/>
              <w:rPr>
                <w:rFonts w:ascii="宋体" w:eastAsia="宋体" w:hAnsi="宋体" w:cs="Arial"/>
                <w:sz w:val="21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Arial"/>
                <w:sz w:val="21"/>
                <w:szCs w:val="21"/>
                <w:highlight w:val="yellow"/>
                <w:shd w:val="pct10" w:color="auto" w:fill="FFFFFF"/>
              </w:rPr>
              <w:t>32</w:t>
            </w:r>
            <w:r w:rsidR="00F347DF" w:rsidRPr="00F347DF">
              <w:rPr>
                <w:rFonts w:ascii="宋体" w:eastAsia="宋体" w:hAnsi="宋体" w:cs="Arial" w:hint="eastAsia"/>
                <w:sz w:val="21"/>
                <w:szCs w:val="21"/>
                <w:highlight w:val="yellow"/>
                <w:shd w:val="pct10" w:color="auto" w:fill="FFFFFF"/>
              </w:rPr>
              <w:t>能源科学与技术学院</w:t>
            </w:r>
          </w:p>
          <w:p w14:paraId="6DC4A6D7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14地理与环境学院</w:t>
            </w:r>
          </w:p>
          <w:p w14:paraId="2C4170E1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65943B6E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E70C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12化学化工学院</w:t>
            </w:r>
            <w:r w:rsidRPr="00F347DF">
              <w:rPr>
                <w:rFonts w:ascii="宋体" w:eastAsia="宋体" w:hAnsi="宋体" w:cs="Arial" w:hint="eastAsia"/>
                <w:sz w:val="21"/>
                <w:szCs w:val="21"/>
              </w:rPr>
              <w:t xml:space="preserve"> </w:t>
            </w:r>
          </w:p>
          <w:p w14:paraId="0A84630C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09历史文化与旅游学院</w:t>
            </w:r>
          </w:p>
          <w:p w14:paraId="13D872DF" w14:textId="5D589C57" w:rsidR="00F347DF" w:rsidRPr="00F347DF" w:rsidRDefault="00AC3874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/>
                <w:sz w:val="21"/>
                <w:szCs w:val="21"/>
                <w:highlight w:val="green"/>
              </w:rPr>
              <w:t>31</w:t>
            </w:r>
            <w:r w:rsidR="00F347DF"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哈瓦那学院</w:t>
            </w:r>
          </w:p>
          <w:p w14:paraId="71BB7F42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AD1690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0</w:t>
            </w:r>
            <w:r w:rsidRPr="00AD1690">
              <w:rPr>
                <w:rFonts w:ascii="宋体" w:eastAsia="宋体" w:hAnsi="宋体" w:cs="Arial"/>
                <w:sz w:val="21"/>
                <w:szCs w:val="21"/>
                <w:highlight w:val="green"/>
              </w:rPr>
              <w:t>3</w:t>
            </w: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马克思主义学院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0904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（开会时间）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E40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01商学院</w:t>
            </w:r>
          </w:p>
          <w:p w14:paraId="1435B840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23汽车学院</w:t>
            </w:r>
          </w:p>
        </w:tc>
      </w:tr>
      <w:tr w:rsidR="00F347DF" w:rsidRPr="00F347DF" w14:paraId="478D002C" w14:textId="77777777" w:rsidTr="00F347DF">
        <w:trPr>
          <w:trHeight w:val="859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1E6" w14:textId="77777777" w:rsidR="00F347DF" w:rsidRPr="00F347DF" w:rsidRDefault="00F347DF" w:rsidP="00F347D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35A1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西校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0B8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11物理科学与信息工程学院</w:t>
            </w:r>
          </w:p>
          <w:p w14:paraId="026536A8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20音舞学院</w:t>
            </w:r>
          </w:p>
          <w:p w14:paraId="7FEE8D44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</w:p>
          <w:p w14:paraId="7DAE596C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96E69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10数科院</w:t>
            </w:r>
          </w:p>
          <w:p w14:paraId="12FD7476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07外国语学院</w:t>
            </w:r>
          </w:p>
          <w:p w14:paraId="20697CD4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6A012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08美术学院</w:t>
            </w:r>
          </w:p>
          <w:p w14:paraId="6F9777DA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04教科院</w:t>
            </w:r>
          </w:p>
          <w:p w14:paraId="20DDD192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06文学院</w:t>
            </w:r>
          </w:p>
          <w:p w14:paraId="78BD8CC0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33B" w14:textId="77777777" w:rsidR="00F347DF" w:rsidRPr="00F347DF" w:rsidRDefault="00F347DF" w:rsidP="00F347DF">
            <w:pPr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5DFBBD1D" w14:textId="77777777" w:rsidR="00F347DF" w:rsidRPr="00F347DF" w:rsidRDefault="00F347DF" w:rsidP="00F347DF">
            <w:pPr>
              <w:adjustRightInd/>
              <w:snapToGrid/>
              <w:spacing w:after="0"/>
              <w:jc w:val="both"/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（开会时间）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E198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green"/>
              </w:rPr>
            </w:pPr>
            <w:r w:rsidRPr="00F347DF">
              <w:rPr>
                <w:rFonts w:ascii="宋体" w:eastAsia="宋体" w:hAnsi="宋体" w:cs="Arial" w:hint="eastAsia"/>
                <w:sz w:val="21"/>
                <w:szCs w:val="21"/>
                <w:highlight w:val="green"/>
              </w:rPr>
              <w:t>16传媒学院</w:t>
            </w:r>
          </w:p>
          <w:p w14:paraId="26E558D1" w14:textId="77777777" w:rsidR="00F347DF" w:rsidRPr="00F347DF" w:rsidRDefault="00F347DF" w:rsidP="00F347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F347DF">
              <w:rPr>
                <w:rFonts w:ascii="Times New Roman" w:eastAsia="宋体" w:hAnsi="Times New Roman" w:cs="Times New Roman"/>
                <w:kern w:val="2"/>
                <w:sz w:val="21"/>
                <w:szCs w:val="20"/>
                <w:highlight w:val="green"/>
              </w:rPr>
              <w:t>17</w:t>
            </w:r>
            <w:r w:rsidRPr="00F347DF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highlight w:val="green"/>
              </w:rPr>
              <w:t>计算机学院</w:t>
            </w:r>
          </w:p>
        </w:tc>
      </w:tr>
    </w:tbl>
    <w:p w14:paraId="074C854F" w14:textId="77777777" w:rsidR="00F347DF" w:rsidRPr="00F347DF" w:rsidRDefault="00F347DF" w:rsidP="00F347D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</w:p>
    <w:p w14:paraId="531E17BA" w14:textId="7319A1FC" w:rsidR="00C85802" w:rsidRPr="00C85802" w:rsidRDefault="00C85802" w:rsidP="00C8580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1"/>
          <w:szCs w:val="20"/>
        </w:rPr>
      </w:pPr>
      <w:bookmarkStart w:id="0" w:name="_GoBack"/>
      <w:bookmarkEnd w:id="0"/>
    </w:p>
    <w:sectPr w:rsidR="00C85802" w:rsidRPr="00C858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53032" w14:textId="77777777" w:rsidR="008A39F4" w:rsidRDefault="008A39F4">
      <w:r>
        <w:separator/>
      </w:r>
    </w:p>
  </w:endnote>
  <w:endnote w:type="continuationSeparator" w:id="0">
    <w:p w14:paraId="6D8D535C" w14:textId="77777777" w:rsidR="008A39F4" w:rsidRDefault="008A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02C07" w14:textId="77777777" w:rsidR="008A39F4" w:rsidRDefault="008A39F4">
      <w:pPr>
        <w:spacing w:after="0"/>
      </w:pPr>
      <w:r>
        <w:separator/>
      </w:r>
    </w:p>
  </w:footnote>
  <w:footnote w:type="continuationSeparator" w:id="0">
    <w:p w14:paraId="60500A25" w14:textId="77777777" w:rsidR="008A39F4" w:rsidRDefault="008A3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19C86F"/>
    <w:multiLevelType w:val="singleLevel"/>
    <w:tmpl w:val="DD19C86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B3020"/>
    <w:rsid w:val="001E5F35"/>
    <w:rsid w:val="001F3075"/>
    <w:rsid w:val="00323B43"/>
    <w:rsid w:val="003A71C3"/>
    <w:rsid w:val="003D37D8"/>
    <w:rsid w:val="00426133"/>
    <w:rsid w:val="0043136E"/>
    <w:rsid w:val="004358AB"/>
    <w:rsid w:val="004647F8"/>
    <w:rsid w:val="0047739A"/>
    <w:rsid w:val="00514110"/>
    <w:rsid w:val="0054562A"/>
    <w:rsid w:val="005B0F24"/>
    <w:rsid w:val="005D22A1"/>
    <w:rsid w:val="00614E4E"/>
    <w:rsid w:val="00644D31"/>
    <w:rsid w:val="006B14BE"/>
    <w:rsid w:val="006E49C5"/>
    <w:rsid w:val="00757625"/>
    <w:rsid w:val="007778B1"/>
    <w:rsid w:val="007A1B9B"/>
    <w:rsid w:val="007A7F84"/>
    <w:rsid w:val="00806C1E"/>
    <w:rsid w:val="0082455C"/>
    <w:rsid w:val="008900DC"/>
    <w:rsid w:val="008A39F4"/>
    <w:rsid w:val="008B26FF"/>
    <w:rsid w:val="008B7726"/>
    <w:rsid w:val="00901232"/>
    <w:rsid w:val="009A4FB4"/>
    <w:rsid w:val="009D46CB"/>
    <w:rsid w:val="00A16FF4"/>
    <w:rsid w:val="00AC3874"/>
    <w:rsid w:val="00AD1690"/>
    <w:rsid w:val="00B00ABA"/>
    <w:rsid w:val="00B20579"/>
    <w:rsid w:val="00B36FB1"/>
    <w:rsid w:val="00BF745F"/>
    <w:rsid w:val="00C85802"/>
    <w:rsid w:val="00CD0B7F"/>
    <w:rsid w:val="00CD31EB"/>
    <w:rsid w:val="00D31D50"/>
    <w:rsid w:val="00D62D68"/>
    <w:rsid w:val="00E66A7A"/>
    <w:rsid w:val="00F00315"/>
    <w:rsid w:val="00F347DF"/>
    <w:rsid w:val="00F813FB"/>
    <w:rsid w:val="3DA6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5CF1C"/>
  <w15:docId w15:val="{021DEFC4-29C6-4705-A2DB-F88C7E1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F813F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813FB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8</cp:revision>
  <dcterms:created xsi:type="dcterms:W3CDTF">2025-06-16T09:00:00Z</dcterms:created>
  <dcterms:modified xsi:type="dcterms:W3CDTF">2026-07-07T07:38:00Z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9A57EAA6A2414AFFBF8CE56AE6761670</vt:lpwstr>
  </property>
</Properties>
</file>