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783" w:rsidRDefault="00036783" w:rsidP="00036783">
      <w:pPr>
        <w:rPr>
          <w:rFonts w:ascii="仿宋_GB2312" w:eastAsia="仿宋_GB2312"/>
          <w:color w:val="000000"/>
          <w:sz w:val="28"/>
          <w:szCs w:val="28"/>
        </w:rPr>
      </w:pPr>
      <w:bookmarkStart w:id="0" w:name="_GoBack"/>
      <w:r>
        <w:rPr>
          <w:rFonts w:ascii="仿宋_GB2312" w:eastAsia="仿宋_GB2312" w:hint="eastAsia"/>
          <w:color w:val="000000"/>
          <w:sz w:val="28"/>
          <w:szCs w:val="28"/>
        </w:rPr>
        <w:t>附件</w:t>
      </w:r>
      <w:r>
        <w:rPr>
          <w:rFonts w:ascii="仿宋_GB2312" w:eastAsia="仿宋_GB2312"/>
          <w:color w:val="000000"/>
          <w:sz w:val="28"/>
          <w:szCs w:val="28"/>
        </w:rPr>
        <w:t>1</w:t>
      </w:r>
      <w:r>
        <w:rPr>
          <w:rFonts w:ascii="仿宋_GB2312" w:eastAsia="仿宋_GB2312" w:hint="eastAsia"/>
          <w:color w:val="000000"/>
          <w:sz w:val="28"/>
          <w:szCs w:val="28"/>
        </w:rPr>
        <w:t>：2026年度2</w:t>
      </w:r>
      <w:r>
        <w:rPr>
          <w:rFonts w:ascii="仿宋_GB2312" w:eastAsia="仿宋_GB2312"/>
          <w:color w:val="000000"/>
          <w:sz w:val="28"/>
          <w:szCs w:val="28"/>
        </w:rPr>
        <w:t>02</w:t>
      </w:r>
      <w:r>
        <w:rPr>
          <w:rFonts w:ascii="仿宋_GB2312" w:eastAsia="仿宋_GB2312" w:hint="eastAsia"/>
          <w:color w:val="000000"/>
          <w:sz w:val="28"/>
          <w:szCs w:val="28"/>
        </w:rPr>
        <w:t>3级学生体质健康测室外计划</w:t>
      </w:r>
    </w:p>
    <w:tbl>
      <w:tblPr>
        <w:tblpPr w:leftFromText="180" w:rightFromText="180" w:vertAnchor="page" w:horzAnchor="margin" w:tblpXSpec="center" w:tblpY="2081"/>
        <w:tblW w:w="9067" w:type="dxa"/>
        <w:tblLook w:val="0000" w:firstRow="0" w:lastRow="0" w:firstColumn="0" w:lastColumn="0" w:noHBand="0" w:noVBand="0"/>
      </w:tblPr>
      <w:tblGrid>
        <w:gridCol w:w="1271"/>
        <w:gridCol w:w="567"/>
        <w:gridCol w:w="2737"/>
        <w:gridCol w:w="1220"/>
        <w:gridCol w:w="1146"/>
        <w:gridCol w:w="1276"/>
        <w:gridCol w:w="850"/>
      </w:tblGrid>
      <w:tr w:rsidR="00036783" w:rsidTr="000575E3">
        <w:trPr>
          <w:trHeight w:val="280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bookmarkEnd w:id="0"/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测试日期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结束时间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小计</w:t>
            </w:r>
          </w:p>
        </w:tc>
      </w:tr>
      <w:tr w:rsidR="00036783" w:rsidTr="000575E3">
        <w:trPr>
          <w:trHeight w:val="28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11月7日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上午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体育学院2026级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1071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9:00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1071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体育学院2025级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10:00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体育学院20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11:00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bookmarkStart w:id="1" w:name="_Hlk179714954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体育学院20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12:00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下午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传媒技术学院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1091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地理与环境学院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16:00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法学院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428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11月8日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上午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化学化工学院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399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8:00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9:10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1201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机械与汽车工程学院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374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9:10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10:30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人工智能与计算机学院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428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10:30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12:00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下午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物理科学与信息工程学院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15:40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983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药学与食品工程学院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15:40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17:00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bookmarkStart w:id="2" w:name="_Hlk179715068"/>
            <w:bookmarkEnd w:id="1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月14日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上午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教育科学学院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372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9:30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948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材料科学与工程学院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9:30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10:10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医学院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239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10:10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11:00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马克思主义学院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11:30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能源科学与技术学院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11:30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12:00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下午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美术与设计学院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265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1025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农业与生物学院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471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音乐与舞蹈学院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17:00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月15日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上午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外国语学院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991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文学院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391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10:30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建筑工程学院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293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12:00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下午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商学院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518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15:20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1112</w:t>
            </w: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历史文化与旅游学院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15:20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16:20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36783" w:rsidTr="000575E3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数学与系统科学学院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284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16:20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6783" w:rsidRDefault="00036783" w:rsidP="000575E3">
            <w:pPr>
              <w:widowControl/>
              <w:jc w:val="righ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17:00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783" w:rsidRDefault="00036783" w:rsidP="00057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bookmarkEnd w:id="2"/>
    <w:p w:rsidR="00036783" w:rsidRDefault="00036783" w:rsidP="00036783">
      <w:pPr>
        <w:spacing w:line="360" w:lineRule="exact"/>
        <w:ind w:firstLineChars="200" w:firstLine="480"/>
        <w:jc w:val="left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等线" w:eastAsia="等线" w:hAnsi="等线" w:hint="eastAsia"/>
          <w:color w:val="000000"/>
          <w:sz w:val="24"/>
        </w:rPr>
        <w:t>各学院按照自然班</w:t>
      </w:r>
      <w:proofErr w:type="gramStart"/>
      <w:r>
        <w:rPr>
          <w:rFonts w:ascii="等线" w:eastAsia="等线" w:hAnsi="等线" w:hint="eastAsia"/>
          <w:color w:val="000000"/>
          <w:sz w:val="24"/>
        </w:rPr>
        <w:t>的班号顺序</w:t>
      </w:r>
      <w:proofErr w:type="gramEnd"/>
      <w:r>
        <w:rPr>
          <w:rFonts w:ascii="等线" w:eastAsia="等线" w:hAnsi="等线" w:hint="eastAsia"/>
          <w:color w:val="000000"/>
          <w:sz w:val="24"/>
        </w:rPr>
        <w:t>进行测试。测试期间田径场内的卫生间不开放。</w:t>
      </w:r>
    </w:p>
    <w:p w:rsidR="00036783" w:rsidRDefault="00036783" w:rsidP="00036783">
      <w:pPr>
        <w:spacing w:line="360" w:lineRule="exact"/>
        <w:ind w:leftChars="-1" w:left="-2" w:firstLineChars="200" w:firstLine="480"/>
        <w:jc w:val="left"/>
        <w:rPr>
          <w:rFonts w:ascii="等线" w:eastAsia="等线" w:hAnsi="等线"/>
          <w:color w:val="000000"/>
          <w:sz w:val="24"/>
        </w:rPr>
      </w:pPr>
      <w:r>
        <w:rPr>
          <w:rFonts w:ascii="等线" w:eastAsia="等线" w:hAnsi="等线" w:hint="eastAsia"/>
          <w:color w:val="000000"/>
          <w:sz w:val="24"/>
        </w:rPr>
        <w:t>11月19日（14：30-16：30）下午的补测安排</w:t>
      </w:r>
    </w:p>
    <w:p w:rsidR="00036783" w:rsidRDefault="00036783" w:rsidP="00036783">
      <w:pPr>
        <w:spacing w:line="360" w:lineRule="exact"/>
        <w:ind w:firstLineChars="200" w:firstLine="480"/>
        <w:jc w:val="left"/>
        <w:rPr>
          <w:rFonts w:ascii="等线" w:eastAsia="等线" w:hAnsi="等线"/>
          <w:color w:val="000000"/>
          <w:sz w:val="24"/>
        </w:rPr>
      </w:pPr>
      <w:r>
        <w:rPr>
          <w:rFonts w:ascii="等线" w:eastAsia="等线" w:hAnsi="等线" w:hint="eastAsia"/>
          <w:color w:val="000000"/>
          <w:sz w:val="24"/>
        </w:rPr>
        <w:t>14:30-15:30 体育学院、建筑工程学院、传媒技术学院、地理与环境学院、法学院、化学化工学院、机械与汽车工程学院、计算机学院、物理科学与信息工程学院、商学院、能源科学与技术学院</w:t>
      </w:r>
    </w:p>
    <w:p w:rsidR="00036783" w:rsidRDefault="00036783" w:rsidP="00036783">
      <w:pPr>
        <w:spacing w:line="360" w:lineRule="exact"/>
        <w:ind w:firstLineChars="200" w:firstLine="480"/>
        <w:jc w:val="left"/>
        <w:rPr>
          <w:rFonts w:ascii="等线" w:eastAsia="等线" w:hAnsi="等线" w:hint="eastAsia"/>
          <w:color w:val="000000"/>
          <w:sz w:val="24"/>
        </w:rPr>
      </w:pPr>
      <w:r>
        <w:rPr>
          <w:rFonts w:ascii="等线" w:eastAsia="等线" w:hAnsi="等线" w:hint="eastAsia"/>
          <w:color w:val="000000"/>
          <w:sz w:val="24"/>
        </w:rPr>
        <w:t>15:30-16:30教育科学学院、材料科学与工程学院、历史文化与旅游学院、马克思主义学院、美术与设计学院、农业与生物学院、数学科学学院、外国语学院、文学院、药学与食品工程学院、医学院、音乐与舞蹈学院、政法学院</w:t>
      </w:r>
    </w:p>
    <w:p w:rsidR="00C77E64" w:rsidRDefault="00C77E64" w:rsidP="00036783"/>
    <w:sectPr w:rsidR="00C77E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83"/>
    <w:rsid w:val="00036783"/>
    <w:rsid w:val="00C7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D4D82F-8ABF-4745-B7D2-1577DCE2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78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>Microsoft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2026-10-29T11:19:00Z</dcterms:created>
  <dcterms:modified xsi:type="dcterms:W3CDTF">2026-10-29T11:20:00Z</dcterms:modified>
</cp:coreProperties>
</file>